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55B6" w:rsidRDefault="00334A45">
      <w:pPr>
        <w:pStyle w:val="Standard"/>
        <w:rPr>
          <w:b/>
          <w:bCs/>
        </w:rPr>
      </w:pPr>
      <w:r>
        <w:rPr>
          <w:b/>
          <w:bCs/>
        </w:rPr>
        <w:t>POHJOIS-POHJANMAAN KYLÄT RY</w:t>
      </w:r>
    </w:p>
    <w:p w:rsidR="006355B6" w:rsidRDefault="00334A45">
      <w:pPr>
        <w:pStyle w:val="Standard"/>
      </w:pPr>
      <w:r>
        <w:rPr>
          <w:b/>
          <w:bCs/>
        </w:rPr>
        <w:t xml:space="preserve">TOIMINTAKÄSIKIRJA    </w:t>
      </w:r>
      <w:r>
        <w:rPr>
          <w:b/>
          <w:bCs/>
        </w:rPr>
        <w:tab/>
      </w:r>
      <w:r>
        <w:t xml:space="preserve">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6355B6" w:rsidRDefault="006355B6">
      <w:pPr>
        <w:pStyle w:val="Standard"/>
      </w:pPr>
    </w:p>
    <w:p w:rsidR="006355B6" w:rsidRDefault="00334A45">
      <w:pPr>
        <w:pStyle w:val="Standard"/>
        <w:rPr>
          <w:b/>
          <w:bCs/>
        </w:rPr>
      </w:pPr>
      <w:r>
        <w:rPr>
          <w:b/>
          <w:bCs/>
        </w:rPr>
        <w:t>2.</w:t>
      </w:r>
      <w:r>
        <w:rPr>
          <w:b/>
          <w:bCs/>
        </w:rPr>
        <w:tab/>
        <w:t>TOIMINTA JA PROSESSIT</w:t>
      </w:r>
    </w:p>
    <w:p w:rsidR="006355B6" w:rsidRDefault="006355B6">
      <w:pPr>
        <w:pStyle w:val="Standard"/>
        <w:rPr>
          <w:b/>
          <w:bCs/>
        </w:rPr>
      </w:pPr>
    </w:p>
    <w:p w:rsidR="006355B6" w:rsidRDefault="00334A45">
      <w:pPr>
        <w:pStyle w:val="Standard"/>
        <w:ind w:left="709" w:firstLine="1"/>
      </w:pPr>
      <w:r>
        <w:t xml:space="preserve">ISO 9001-standardin vaatimusten täyttäminen tarkoittaa käytännössä sitä, että yhdistys on määrittänyt prosessinsa, suunnitellut </w:t>
      </w:r>
      <w:r>
        <w:t>dokumenttien hallinnan, luonut käytännöt poikkeamien käsittelyyn sekä edellytykset toimintojen jatkuvaan parantamiseen.</w:t>
      </w:r>
      <w:r>
        <w:rPr>
          <w:b/>
          <w:bCs/>
        </w:rPr>
        <w:t xml:space="preserve"> </w:t>
      </w:r>
      <w:r>
        <w:t>Lisäksi yhdistyksellä tulee olla menetelmät henkilöstönsä osaamisen hallintaan ja. että yhdistys noudattaa lakeja ja pystyy toimimaan te</w:t>
      </w:r>
      <w:r>
        <w:t>kemiensä sopimusten mukaisesti.</w:t>
      </w:r>
    </w:p>
    <w:p w:rsidR="006355B6" w:rsidRDefault="006355B6">
      <w:pPr>
        <w:pStyle w:val="Standard"/>
        <w:rPr>
          <w:b/>
          <w:bCs/>
        </w:rPr>
      </w:pPr>
    </w:p>
    <w:p w:rsidR="006355B6" w:rsidRDefault="00334A45">
      <w:pPr>
        <w:pStyle w:val="Standard"/>
        <w:rPr>
          <w:b/>
          <w:bCs/>
        </w:rPr>
      </w:pPr>
      <w:r>
        <w:rPr>
          <w:b/>
          <w:bCs/>
        </w:rPr>
        <w:t>2.1</w:t>
      </w:r>
      <w:r>
        <w:rPr>
          <w:b/>
          <w:bCs/>
        </w:rPr>
        <w:tab/>
        <w:t>ASIAKKUUDET/KOHDERYHMÄT = kylät, kyläyhdistykset, kunnat ja muut järjestöt ja organisaatiot</w:t>
      </w:r>
    </w:p>
    <w:p w:rsidR="006355B6" w:rsidRDefault="006355B6">
      <w:pPr>
        <w:pStyle w:val="Standard"/>
      </w:pPr>
    </w:p>
    <w:p w:rsidR="006355B6" w:rsidRDefault="00334A45">
      <w:pPr>
        <w:pStyle w:val="Standard"/>
      </w:pPr>
      <w:r>
        <w:rPr>
          <w:b/>
          <w:bCs/>
        </w:rPr>
        <w:tab/>
      </w:r>
      <w:r>
        <w:rPr>
          <w:u w:val="single"/>
        </w:rPr>
        <w:t>Ydinprosessit,</w:t>
      </w:r>
      <w:r>
        <w:rPr>
          <w:b/>
          <w:bCs/>
        </w:rPr>
        <w:t xml:space="preserve"> </w:t>
      </w:r>
      <w:r>
        <w:t>joilla tuotamme ja tarjoamme (ulkoisille) asiakkaille/kohderyhmille palveluita</w:t>
      </w:r>
    </w:p>
    <w:p w:rsidR="006355B6" w:rsidRDefault="00334A45">
      <w:pPr>
        <w:pStyle w:val="Standard"/>
      </w:pPr>
      <w:r>
        <w:rPr>
          <w:b/>
          <w:bCs/>
        </w:rPr>
        <w:tab/>
      </w:r>
      <w:r>
        <w:rPr>
          <w:u w:val="single"/>
        </w:rPr>
        <w:t>Tukiprosessit,</w:t>
      </w:r>
      <w:r>
        <w:rPr>
          <w:b/>
          <w:bCs/>
        </w:rPr>
        <w:t xml:space="preserve"> </w:t>
      </w:r>
      <w:r>
        <w:t>jotka mahdollis</w:t>
      </w:r>
      <w:r>
        <w:t>tavat ydinprosessien toteuttamisen ja palvelevat yhdistyksen (sisäisiä) asiakkaita henkilöstöä ja hallintoa</w:t>
      </w:r>
    </w:p>
    <w:p w:rsidR="006355B6" w:rsidRDefault="006355B6">
      <w:pPr>
        <w:pStyle w:val="Standard"/>
        <w:rPr>
          <w:b/>
          <w:bCs/>
        </w:rPr>
      </w:pPr>
    </w:p>
    <w:p w:rsidR="006355B6" w:rsidRDefault="00334A45">
      <w:pPr>
        <w:pStyle w:val="Standard"/>
        <w:rPr>
          <w:b/>
          <w:bCs/>
        </w:rPr>
      </w:pPr>
      <w:r>
        <w:rPr>
          <w:b/>
          <w:bCs/>
        </w:rPr>
        <w:t>2.1.2</w:t>
      </w:r>
      <w:r>
        <w:rPr>
          <w:b/>
          <w:bCs/>
        </w:rPr>
        <w:tab/>
        <w:t>YDINPROSESSIT = 1) vaikuttaminen 2) viestintä/tiedottaminen 3) kylätyö</w:t>
      </w:r>
    </w:p>
    <w:p w:rsidR="006355B6" w:rsidRDefault="006355B6">
      <w:pPr>
        <w:pStyle w:val="Standard"/>
        <w:rPr>
          <w:b/>
          <w:bCs/>
        </w:rPr>
      </w:pPr>
    </w:p>
    <w:p w:rsidR="006355B6" w:rsidRDefault="00334A45">
      <w:pPr>
        <w:pStyle w:val="Standard"/>
        <w:rPr>
          <w:b/>
          <w:bCs/>
        </w:rPr>
      </w:pPr>
      <w:r>
        <w:rPr>
          <w:b/>
          <w:bCs/>
        </w:rPr>
        <w:tab/>
        <w:t>Mitattava asia</w:t>
      </w:r>
    </w:p>
    <w:p w:rsidR="006355B6" w:rsidRDefault="00334A45">
      <w:pPr>
        <w:pStyle w:val="Standard"/>
      </w:pPr>
      <w:r>
        <w:rPr>
          <w:b/>
          <w:bCs/>
        </w:rPr>
        <w:tab/>
        <w:t xml:space="preserve">Menetelmä </w:t>
      </w:r>
      <w:r>
        <w:t>eli millä tavoin</w:t>
      </w:r>
    </w:p>
    <w:p w:rsidR="006355B6" w:rsidRDefault="00334A45">
      <w:pPr>
        <w:pStyle w:val="Standard"/>
      </w:pPr>
      <w:r>
        <w:tab/>
      </w:r>
      <w:r>
        <w:rPr>
          <w:b/>
          <w:bCs/>
        </w:rPr>
        <w:t xml:space="preserve">Tavoitetaso </w:t>
      </w:r>
      <w:r>
        <w:t>eli mihin py</w:t>
      </w:r>
      <w:r>
        <w:t>rimme</w:t>
      </w:r>
    </w:p>
    <w:p w:rsidR="006355B6" w:rsidRDefault="006355B6">
      <w:pPr>
        <w:pStyle w:val="Standard"/>
        <w:rPr>
          <w:b/>
          <w:bCs/>
        </w:rPr>
      </w:pPr>
    </w:p>
    <w:p w:rsidR="006355B6" w:rsidRDefault="00334A45">
      <w:pPr>
        <w:pStyle w:val="Standard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VAIKUTTAMINEN</w:t>
      </w:r>
    </w:p>
    <w:p w:rsidR="006355B6" w:rsidRDefault="006355B6">
      <w:pPr>
        <w:pStyle w:val="Standard"/>
        <w:rPr>
          <w:b/>
          <w:bCs/>
        </w:rPr>
      </w:pPr>
    </w:p>
    <w:p w:rsidR="006355B6" w:rsidRDefault="00334A45">
      <w:pPr>
        <w:pStyle w:val="Standard"/>
      </w:pPr>
      <w:r>
        <w:rPr>
          <w:b/>
          <w:bCs/>
        </w:rPr>
        <w:tab/>
      </w:r>
      <w:r>
        <w:t xml:space="preserve">Yhdistys vaikuttaa sekä suoraan että jäsentensä ja edustajiensa kautta. Yhdistys voi itse päättää mitkä ovat ne asiat, joihin se voi ja </w:t>
      </w:r>
      <w:r>
        <w:tab/>
      </w:r>
      <w:r>
        <w:tab/>
      </w:r>
      <w:r>
        <w:tab/>
        <w:t>haluaa vaikuttaa, miten se vaikuttaa ja kenen kautta.</w:t>
      </w:r>
    </w:p>
    <w:p w:rsidR="006355B6" w:rsidRDefault="006355B6">
      <w:pPr>
        <w:pStyle w:val="Standard"/>
      </w:pPr>
    </w:p>
    <w:p w:rsidR="006355B6" w:rsidRDefault="006355B6">
      <w:pPr>
        <w:pStyle w:val="Standard"/>
        <w:jc w:val="center"/>
        <w:rPr>
          <w:b/>
          <w:bCs/>
          <w:color w:val="000000"/>
        </w:rPr>
      </w:pPr>
    </w:p>
    <w:p w:rsidR="006355B6" w:rsidRDefault="00334A45">
      <w:pPr>
        <w:widowControl/>
        <w:suppressAutoHyphens w:val="0"/>
        <w:spacing w:after="160" w:line="256" w:lineRule="auto"/>
        <w:ind w:left="2608"/>
        <w:textAlignment w:val="auto"/>
      </w:pPr>
      <w:r>
        <w:rPr>
          <w:rFonts w:ascii="Calibri" w:eastAsia="Calibri" w:hAnsi="Calibri" w:cs="Times New Roman"/>
          <w:noProof/>
          <w:kern w:val="0"/>
          <w:sz w:val="22"/>
          <w:szCs w:val="22"/>
          <w:lang w:eastAsia="en-US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4144005</wp:posOffset>
                </wp:positionH>
                <wp:positionV relativeFrom="paragraph">
                  <wp:posOffset>193679</wp:posOffset>
                </wp:positionV>
                <wp:extent cx="6356" cy="304797"/>
                <wp:effectExtent l="76200" t="38100" r="69844" b="19053"/>
                <wp:wrapNone/>
                <wp:docPr id="1" name="Suora nuoliyhdysviiv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356" cy="304797"/>
                        </a:xfrm>
                        <a:prstGeom prst="straightConnector1">
                          <a:avLst/>
                        </a:prstGeom>
                        <a:noFill/>
                        <a:ln w="6345" cap="flat">
                          <a:solidFill>
                            <a:srgbClr val="4472C4"/>
                          </a:solidFill>
                          <a:prstDash val="solid"/>
                          <a:miter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A1FC69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uora nuoliyhdysviiva 1" o:spid="_x0000_s1026" type="#_x0000_t32" style="position:absolute;margin-left:326.3pt;margin-top:15.25pt;width:.5pt;height:24pt;flip:x 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" strokecolor="#4472c4" strokeweight=".17625mm">
                <v:stroke endarrow="open" joinstyle="miter"/>
              </v:shape>
            </w:pict>
          </mc:Fallback>
        </mc:AlternateContent>
      </w:r>
      <w:r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         </w:t>
      </w:r>
      <w:r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ab/>
      </w:r>
      <w:r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ab/>
      </w:r>
      <w:r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ab/>
        <w:t xml:space="preserve">    Suomen Kylät, </w:t>
      </w:r>
      <w:r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MMM, Eduskunta</w:t>
      </w:r>
    </w:p>
    <w:p w:rsidR="006355B6" w:rsidRDefault="00334A45">
      <w:pPr>
        <w:widowControl/>
        <w:suppressAutoHyphens w:val="0"/>
        <w:spacing w:after="160" w:line="256" w:lineRule="auto"/>
        <w:ind w:left="2608"/>
        <w:textAlignment w:val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ab/>
      </w:r>
      <w:r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ab/>
      </w:r>
      <w:r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ab/>
      </w:r>
      <w:r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ab/>
      </w:r>
    </w:p>
    <w:p w:rsidR="006355B6" w:rsidRDefault="00334A45">
      <w:pPr>
        <w:widowControl/>
        <w:suppressAutoHyphens w:val="0"/>
        <w:spacing w:after="160" w:line="256" w:lineRule="auto"/>
        <w:textAlignment w:val="auto"/>
      </w:pPr>
      <w:r>
        <w:rPr>
          <w:rFonts w:ascii="Calibri" w:eastAsia="Calibri" w:hAnsi="Calibri" w:cs="Times New Roman"/>
          <w:noProof/>
          <w:kern w:val="0"/>
          <w:sz w:val="22"/>
          <w:szCs w:val="22"/>
          <w:lang w:eastAsia="en-US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4163062</wp:posOffset>
                </wp:positionH>
                <wp:positionV relativeFrom="paragraph">
                  <wp:posOffset>181608</wp:posOffset>
                </wp:positionV>
                <wp:extent cx="0" cy="311153"/>
                <wp:effectExtent l="95250" t="0" r="76200" b="50797"/>
                <wp:wrapNone/>
                <wp:docPr id="2" name="Suora nuoliyhdysviiv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1153"/>
                        </a:xfrm>
                        <a:prstGeom prst="straightConnector1">
                          <a:avLst/>
                        </a:prstGeom>
                        <a:noFill/>
                        <a:ln w="6345" cap="flat">
                          <a:solidFill>
                            <a:srgbClr val="4472C4"/>
                          </a:solidFill>
                          <a:prstDash val="solid"/>
                          <a:miter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D9B325F" id="Suora nuoliyhdysviiva 6" o:spid="_x0000_s1026" type="#_x0000_t32" style="position:absolute;margin-left:327.8pt;margin-top:14.3pt;width:0;height:24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" strokecolor="#4472c4" strokeweight=".17625mm">
                <v:stroke endarrow="open" joinstyle="miter"/>
              </v:shape>
            </w:pict>
          </mc:Fallback>
        </mc:AlternateContent>
      </w:r>
      <w:r>
        <w:rPr>
          <w:rFonts w:ascii="Calibri" w:eastAsia="Calibri" w:hAnsi="Calibri" w:cs="Times New Roman"/>
          <w:noProof/>
          <w:kern w:val="0"/>
          <w:sz w:val="22"/>
          <w:szCs w:val="22"/>
          <w:lang w:eastAsia="en-US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2721611</wp:posOffset>
                </wp:positionH>
                <wp:positionV relativeFrom="paragraph">
                  <wp:posOffset>80010</wp:posOffset>
                </wp:positionV>
                <wp:extent cx="565144" cy="6345"/>
                <wp:effectExtent l="38100" t="76200" r="0" b="107955"/>
                <wp:wrapNone/>
                <wp:docPr id="3" name="Suora nuoliyhdysviiv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65144" cy="6345"/>
                        </a:xfrm>
                        <a:prstGeom prst="straightConnector1">
                          <a:avLst/>
                        </a:prstGeom>
                        <a:noFill/>
                        <a:ln w="6345" cap="flat">
                          <a:solidFill>
                            <a:srgbClr val="4472C4"/>
                          </a:solidFill>
                          <a:prstDash val="solid"/>
                          <a:miter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2F27C11" id="Suora nuoliyhdysviiva 8" o:spid="_x0000_s1026" type="#_x0000_t32" style="position:absolute;margin-left:214.3pt;margin-top:6.3pt;width:44.5pt;height:.5pt;flip:x 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" strokecolor="#4472c4" strokeweight=".17625mm">
                <v:stroke endarrow="open" joinstyle="miter"/>
              </v:shape>
            </w:pict>
          </mc:Fallback>
        </mc:AlternateContent>
      </w:r>
      <w:r>
        <w:rPr>
          <w:rFonts w:ascii="Calibri" w:eastAsia="Calibri" w:hAnsi="Calibri" w:cs="Times New Roman"/>
          <w:noProof/>
          <w:kern w:val="0"/>
          <w:sz w:val="22"/>
          <w:szCs w:val="22"/>
          <w:lang w:eastAsia="en-US"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5287005</wp:posOffset>
                </wp:positionH>
                <wp:positionV relativeFrom="paragraph">
                  <wp:posOffset>99056</wp:posOffset>
                </wp:positionV>
                <wp:extent cx="514350" cy="6356"/>
                <wp:effectExtent l="0" t="76200" r="19050" b="107944"/>
                <wp:wrapNone/>
                <wp:docPr id="4" name="Suora nuoliyhdysviiv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4350" cy="6356"/>
                        </a:xfrm>
                        <a:prstGeom prst="straightConnector1">
                          <a:avLst/>
                        </a:prstGeom>
                        <a:noFill/>
                        <a:ln w="6345" cap="flat">
                          <a:solidFill>
                            <a:srgbClr val="4472C4"/>
                          </a:solidFill>
                          <a:prstDash val="solid"/>
                          <a:miter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F22EF1F" id="Suora nuoliyhdysviiva 7" o:spid="_x0000_s1026" type="#_x0000_t32" style="position:absolute;margin-left:416.3pt;margin-top:7.8pt;width:40.5pt;height:.5pt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" strokecolor="#4472c4" strokeweight=".17625mm">
                <v:stroke endarrow="open" joinstyle="miter"/>
              </v:shape>
            </w:pict>
          </mc:Fallback>
        </mc:AlternateContent>
      </w:r>
      <w:r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ab/>
      </w:r>
      <w:r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ab/>
      </w:r>
      <w:r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ab/>
        <w:t xml:space="preserve">Maakuntaliitto, </w:t>
      </w:r>
      <w:proofErr w:type="spellStart"/>
      <w:r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Leader</w:t>
      </w:r>
      <w:proofErr w:type="spellEnd"/>
      <w:r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ab/>
      </w:r>
      <w:r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ab/>
      </w:r>
      <w:r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ab/>
        <w:t xml:space="preserve">    VAIKUTTAMINEN</w:t>
      </w:r>
      <w:r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ab/>
      </w:r>
      <w:r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ab/>
      </w:r>
      <w:r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ab/>
        <w:t xml:space="preserve">MSL, 4H, </w:t>
      </w:r>
      <w:proofErr w:type="spellStart"/>
      <w:r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ProAgria</w:t>
      </w:r>
      <w:proofErr w:type="spellEnd"/>
      <w:r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…</w:t>
      </w:r>
    </w:p>
    <w:p w:rsidR="006355B6" w:rsidRDefault="006355B6">
      <w:pPr>
        <w:widowControl/>
        <w:suppressAutoHyphens w:val="0"/>
        <w:spacing w:after="160" w:line="256" w:lineRule="auto"/>
        <w:textAlignment w:val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</w:p>
    <w:p w:rsidR="006355B6" w:rsidRDefault="00334A45">
      <w:pPr>
        <w:widowControl/>
        <w:suppressAutoHyphens w:val="0"/>
        <w:spacing w:after="160" w:line="256" w:lineRule="auto"/>
        <w:textAlignment w:val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ab/>
      </w:r>
      <w:r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ab/>
        <w:t xml:space="preserve">           </w:t>
      </w:r>
      <w:r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ab/>
      </w:r>
      <w:r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ab/>
      </w:r>
      <w:r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ab/>
      </w:r>
      <w:r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ab/>
      </w:r>
      <w:r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ab/>
        <w:t xml:space="preserve">      Kylät, kyläyhdistykset, kunnat</w:t>
      </w:r>
    </w:p>
    <w:p w:rsidR="006355B6" w:rsidRDefault="00334A45">
      <w:pPr>
        <w:widowControl/>
        <w:suppressAutoHyphens w:val="0"/>
        <w:spacing w:after="160" w:line="256" w:lineRule="auto"/>
        <w:textAlignment w:val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355B6" w:rsidRDefault="00334A45">
      <w:pPr>
        <w:pStyle w:val="Standard"/>
      </w:pPr>
      <w:r>
        <w:lastRenderedPageBreak/>
        <w:tab/>
      </w:r>
      <w:r>
        <w:rPr>
          <w:b/>
          <w:bCs/>
        </w:rPr>
        <w:t>Menetelmä (Vaikuttaminen)</w:t>
      </w:r>
    </w:p>
    <w:p w:rsidR="006355B6" w:rsidRDefault="006355B6">
      <w:pPr>
        <w:pStyle w:val="Standard"/>
        <w:rPr>
          <w:b/>
          <w:bCs/>
        </w:rPr>
      </w:pPr>
    </w:p>
    <w:p w:rsidR="006355B6" w:rsidRDefault="00334A45">
      <w:pPr>
        <w:pStyle w:val="Standard"/>
      </w:pPr>
      <w:r>
        <w:rPr>
          <w:b/>
          <w:bCs/>
        </w:rPr>
        <w:tab/>
      </w:r>
      <w:r>
        <w:rPr>
          <w:i/>
          <w:iCs/>
        </w:rPr>
        <w:t>Yhdistyksen toimintastrategia tulee olla myös</w:t>
      </w:r>
      <w:r>
        <w:t xml:space="preserve"> </w:t>
      </w:r>
      <w:r>
        <w:rPr>
          <w:i/>
          <w:iCs/>
        </w:rPr>
        <w:t>vaikuttamissuunnitelma</w:t>
      </w:r>
      <w:r>
        <w:t xml:space="preserve"> eli siinä määritellään tavoitteet ja suunnitellut tiet tavoitteisiin </w:t>
      </w:r>
      <w:r>
        <w:tab/>
      </w:r>
      <w:r>
        <w:tab/>
      </w:r>
      <w:r>
        <w:tab/>
        <w:t>pääsemiseksi. Yhdistys vaikuttaa myös sitä paremmin, miten se on perehtynyt omaan toimintaympäristöönsä ja jäsenistönsä toiveisiin.</w:t>
      </w:r>
    </w:p>
    <w:p w:rsidR="006355B6" w:rsidRDefault="00334A45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355B6" w:rsidRDefault="00334A45">
      <w:pPr>
        <w:pStyle w:val="Standard"/>
      </w:pPr>
      <w:r>
        <w:tab/>
        <w:t xml:space="preserve">Yhdistys voi </w:t>
      </w:r>
      <w:r>
        <w:rPr>
          <w:i/>
          <w:iCs/>
        </w:rPr>
        <w:t>v</w:t>
      </w:r>
      <w:r>
        <w:rPr>
          <w:i/>
          <w:iCs/>
        </w:rPr>
        <w:t>aikuttaa median ja sidosryhmien kautta ja niiden avulla</w:t>
      </w:r>
      <w:r>
        <w:t>. Lisäksi yhdistys</w:t>
      </w:r>
      <w:r>
        <w:rPr>
          <w:i/>
          <w:iCs/>
        </w:rPr>
        <w:t xml:space="preserve"> voi vaikuttaa erilaisten toimikuntien kautta,</w:t>
      </w:r>
      <w:r>
        <w:t xml:space="preserve"> </w:t>
      </w:r>
      <w:r>
        <w:tab/>
      </w:r>
      <w:r>
        <w:tab/>
      </w:r>
      <w:r>
        <w:tab/>
      </w:r>
      <w:r>
        <w:rPr>
          <w:i/>
          <w:iCs/>
        </w:rPr>
        <w:t xml:space="preserve">poliittisen vaikuttamisen kautta, nostaa erilaisia yhdistykselle tärkeitä asioita yleiseen keskusteluun, mielipidekirjoituksilla tai </w:t>
      </w:r>
      <w:r>
        <w:rPr>
          <w:i/>
          <w:iCs/>
        </w:rPr>
        <w:t xml:space="preserve">vaikuttaa </w:t>
      </w:r>
      <w:r>
        <w:rPr>
          <w:i/>
          <w:iCs/>
        </w:rPr>
        <w:tab/>
      </w:r>
      <w:r>
        <w:rPr>
          <w:i/>
          <w:iCs/>
        </w:rPr>
        <w:tab/>
        <w:t>lobbaamalla eli puhumalla asioista virallisten tapaamisten ulkopuolella.</w:t>
      </w:r>
    </w:p>
    <w:p w:rsidR="006355B6" w:rsidRDefault="00334A45">
      <w:pPr>
        <w:pStyle w:val="Standard"/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</w:p>
    <w:p w:rsidR="006355B6" w:rsidRDefault="00334A45">
      <w:pPr>
        <w:pStyle w:val="Standard"/>
        <w:rPr>
          <w:b/>
          <w:bCs/>
        </w:rPr>
      </w:pPr>
      <w:r>
        <w:rPr>
          <w:b/>
          <w:bCs/>
        </w:rPr>
        <w:tab/>
        <w:t>Tavoitetaso (Vaikuttaminen)</w:t>
      </w:r>
    </w:p>
    <w:p w:rsidR="006355B6" w:rsidRDefault="006355B6">
      <w:pPr>
        <w:pStyle w:val="Standard"/>
        <w:rPr>
          <w:b/>
          <w:bCs/>
        </w:rPr>
      </w:pPr>
    </w:p>
    <w:p w:rsidR="006355B6" w:rsidRDefault="00334A45">
      <w:pPr>
        <w:pStyle w:val="Standard"/>
      </w:pPr>
      <w:r>
        <w:tab/>
        <w:t>Lisätään toimintastrategiassa mainittujen tavoitteiden toteutumista sidosryhmien kautta ja lisätään aktiivista yhteistyötä kuntien kanssa</w:t>
      </w:r>
      <w:r>
        <w:t xml:space="preserve">. </w:t>
      </w:r>
      <w:r>
        <w:tab/>
      </w:r>
      <w:r>
        <w:tab/>
        <w:t>Vaikutetaan viestinnän eri keinoin jäsenistön lukumäärän kasvuun ja sitoutumiseen yhteisesti hyväksyttyyn toimintastrategiaan.</w:t>
      </w:r>
    </w:p>
    <w:p w:rsidR="006355B6" w:rsidRDefault="006355B6">
      <w:pPr>
        <w:pStyle w:val="Standard"/>
      </w:pPr>
    </w:p>
    <w:p w:rsidR="006355B6" w:rsidRDefault="00334A45">
      <w:pPr>
        <w:pStyle w:val="Standard"/>
      </w:pPr>
      <w:r>
        <w:tab/>
      </w:r>
      <w:r>
        <w:rPr>
          <w:i/>
          <w:iCs/>
        </w:rPr>
        <w:t>Jäsenmäärän kasvu &gt; 200</w:t>
      </w:r>
    </w:p>
    <w:p w:rsidR="006355B6" w:rsidRDefault="00334A45">
      <w:pPr>
        <w:pStyle w:val="Standard"/>
      </w:pPr>
      <w:r>
        <w:rPr>
          <w:i/>
          <w:iCs/>
        </w:rPr>
        <w:tab/>
        <w:t>Verkosto- ja ohjelmatyöjäsenyydet &gt; 3 maakunta, 2 valtakunta</w:t>
      </w:r>
    </w:p>
    <w:p w:rsidR="006355B6" w:rsidRDefault="00334A45">
      <w:pPr>
        <w:pStyle w:val="Standard"/>
      </w:pPr>
      <w:r>
        <w:rPr>
          <w:i/>
          <w:iCs/>
        </w:rPr>
        <w:tab/>
        <w:t>Luottamustoimet &gt; 3 maakunta, 2 valt</w:t>
      </w:r>
      <w:r>
        <w:rPr>
          <w:i/>
          <w:iCs/>
        </w:rPr>
        <w:t>akunta</w:t>
      </w:r>
    </w:p>
    <w:p w:rsidR="006355B6" w:rsidRDefault="006355B6">
      <w:pPr>
        <w:pStyle w:val="Standard"/>
      </w:pPr>
    </w:p>
    <w:p w:rsidR="006355B6" w:rsidRDefault="00334A45">
      <w:pPr>
        <w:pStyle w:val="Standard"/>
        <w:numPr>
          <w:ilvl w:val="0"/>
          <w:numId w:val="1"/>
        </w:numPr>
      </w:pPr>
      <w:r>
        <w:rPr>
          <w:b/>
          <w:bCs/>
        </w:rPr>
        <w:t>VIESTINTÄ, TIEDOTTAMINEN</w:t>
      </w:r>
    </w:p>
    <w:p w:rsidR="006355B6" w:rsidRDefault="006355B6">
      <w:pPr>
        <w:pStyle w:val="Standard"/>
      </w:pPr>
    </w:p>
    <w:p w:rsidR="006355B6" w:rsidRDefault="00334A45">
      <w:pPr>
        <w:pStyle w:val="Standard"/>
      </w:pPr>
      <w:r>
        <w:rPr>
          <w:b/>
          <w:bCs/>
        </w:rPr>
        <w:tab/>
      </w:r>
      <w:r>
        <w:rPr>
          <w:color w:val="000000"/>
        </w:rPr>
        <w:t xml:space="preserve">Yhdistystoimintaan liittyy aina tiedottaminen. Tiedottaminen ei ole yhdistyksen päämäärä sinänsä, vaan sen tehtävänä on tukea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yhdistyksen tavoitteiden toteutumista. Tiedottamisen lisäksi viestintä on </w:t>
      </w:r>
      <w:r>
        <w:rPr>
          <w:color w:val="000000"/>
        </w:rPr>
        <w:t xml:space="preserve">yhdistystoiminnassa tärkeää. Viestintä on kaksisuuntaista,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siihen liittyy vastavuoroisuus ja palaute. Tiedottaminen on taas yksisuuntaista tiedon jakamista tai välittämistä.</w:t>
      </w:r>
    </w:p>
    <w:p w:rsidR="006355B6" w:rsidRDefault="006355B6">
      <w:pPr>
        <w:pStyle w:val="Standard"/>
        <w:rPr>
          <w:color w:val="000000"/>
        </w:rPr>
      </w:pPr>
    </w:p>
    <w:p w:rsidR="006355B6" w:rsidRDefault="00334A45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ab/>
        <w:t>Menetelmä (Viestintä, tiedottaminen)</w:t>
      </w:r>
    </w:p>
    <w:p w:rsidR="006355B6" w:rsidRDefault="006355B6">
      <w:pPr>
        <w:pStyle w:val="Standard"/>
        <w:rPr>
          <w:b/>
          <w:bCs/>
          <w:color w:val="000000"/>
        </w:rPr>
      </w:pPr>
    </w:p>
    <w:p w:rsidR="006355B6" w:rsidRDefault="00334A45">
      <w:pPr>
        <w:pStyle w:val="Standard"/>
      </w:pPr>
      <w:r>
        <w:rPr>
          <w:b/>
          <w:bCs/>
          <w:color w:val="000000"/>
        </w:rPr>
        <w:tab/>
      </w:r>
      <w:r>
        <w:rPr>
          <w:i/>
          <w:iCs/>
          <w:color w:val="000000"/>
        </w:rPr>
        <w:t xml:space="preserve">Tunnettuus </w:t>
      </w:r>
      <w:r>
        <w:rPr>
          <w:i/>
          <w:iCs/>
          <w:color w:val="000000"/>
        </w:rPr>
        <w:t>kuntoon-Pohjois-Pohjanmaan Kylät ry:n hyväksytty viestintäsuunnitelma</w:t>
      </w:r>
      <w:r>
        <w:rPr>
          <w:color w:val="000000"/>
        </w:rPr>
        <w:t>, joka sisältää: Viestinnän suuntaviivat,</w:t>
      </w:r>
    </w:p>
    <w:p w:rsidR="006355B6" w:rsidRDefault="00334A45">
      <w:pPr>
        <w:pStyle w:val="Standard"/>
      </w:pPr>
      <w:r>
        <w:rPr>
          <w:color w:val="000000"/>
        </w:rPr>
        <w:tab/>
        <w:t>sosiaalisen median kanavat, vuosikello, mediatiedote, vastuut, tiedottamisen laatukriteerit ja seuranta.</w:t>
      </w:r>
    </w:p>
    <w:p w:rsidR="006355B6" w:rsidRDefault="00334A45">
      <w:pPr>
        <w:pStyle w:val="Standard"/>
      </w:pPr>
      <w:r>
        <w:rPr>
          <w:color w:val="000000"/>
        </w:rPr>
        <w:tab/>
      </w:r>
      <w:r>
        <w:rPr>
          <w:i/>
          <w:iCs/>
          <w:color w:val="000000"/>
        </w:rPr>
        <w:t xml:space="preserve">Tunnettuisuus/tyytyväisyyskysely - </w:t>
      </w:r>
      <w:proofErr w:type="gramStart"/>
      <w:r>
        <w:rPr>
          <w:i/>
          <w:iCs/>
          <w:color w:val="000000"/>
        </w:rPr>
        <w:t>jäs</w:t>
      </w:r>
      <w:r>
        <w:rPr>
          <w:i/>
          <w:iCs/>
          <w:color w:val="000000"/>
        </w:rPr>
        <w:t>enet ja sidosryhmät</w:t>
      </w:r>
      <w:proofErr w:type="gramEnd"/>
      <w:r>
        <w:rPr>
          <w:i/>
          <w:iCs/>
          <w:color w:val="000000"/>
        </w:rPr>
        <w:t xml:space="preserve"> joka toinen vuosi</w:t>
      </w:r>
    </w:p>
    <w:p w:rsidR="006355B6" w:rsidRDefault="00334A45">
      <w:pPr>
        <w:pStyle w:val="Standard"/>
      </w:pPr>
      <w:r>
        <w:rPr>
          <w:color w:val="000000"/>
        </w:rPr>
        <w:tab/>
      </w:r>
      <w:r>
        <w:rPr>
          <w:i/>
          <w:iCs/>
          <w:color w:val="000000"/>
        </w:rPr>
        <w:t>Sähköinen jäsentiedote 2-4 krt vuosi &gt; kuntien nimetyt järjestöyhdyshenkilöt &lt;&gt;kylärekisterin ajantasaisuus</w:t>
      </w:r>
    </w:p>
    <w:p w:rsidR="006355B6" w:rsidRDefault="00334A45">
      <w:pPr>
        <w:pStyle w:val="Standard"/>
      </w:pPr>
      <w:r>
        <w:rPr>
          <w:color w:val="000000"/>
        </w:rPr>
        <w:tab/>
      </w:r>
      <w:r>
        <w:rPr>
          <w:i/>
          <w:iCs/>
          <w:color w:val="000000"/>
        </w:rPr>
        <w:t xml:space="preserve">Nettisivu- ja </w:t>
      </w:r>
      <w:proofErr w:type="spellStart"/>
      <w:r>
        <w:rPr>
          <w:i/>
          <w:iCs/>
          <w:color w:val="000000"/>
        </w:rPr>
        <w:t>facebookpäivitykset</w:t>
      </w:r>
      <w:proofErr w:type="spellEnd"/>
      <w:r>
        <w:rPr>
          <w:i/>
          <w:iCs/>
          <w:color w:val="000000"/>
        </w:rPr>
        <w:t xml:space="preserve"> päivitykset, blogi käyttöön</w:t>
      </w:r>
      <w:r>
        <w:rPr>
          <w:i/>
          <w:iCs/>
          <w:color w:val="000000"/>
        </w:rPr>
        <w:tab/>
      </w:r>
      <w:r>
        <w:rPr>
          <w:i/>
          <w:iCs/>
          <w:color w:val="000000"/>
        </w:rPr>
        <w:tab/>
      </w:r>
    </w:p>
    <w:p w:rsidR="006355B6" w:rsidRDefault="00334A45">
      <w:pPr>
        <w:pStyle w:val="Standard"/>
      </w:pPr>
      <w:r>
        <w:rPr>
          <w:i/>
          <w:iCs/>
          <w:color w:val="000000"/>
        </w:rPr>
        <w:tab/>
        <w:t>Mediasuhde- tiedotteet, yhteydenotot, henki</w:t>
      </w:r>
      <w:r>
        <w:rPr>
          <w:i/>
          <w:iCs/>
          <w:color w:val="000000"/>
        </w:rPr>
        <w:t>lökohtaiset kontaktit/luottotoimittajat maakuntalehti ja paikallislehdet</w:t>
      </w:r>
      <w:r>
        <w:rPr>
          <w:i/>
          <w:iCs/>
          <w:color w:val="000000"/>
        </w:rPr>
        <w:tab/>
      </w:r>
      <w:r>
        <w:rPr>
          <w:i/>
          <w:iCs/>
          <w:color w:val="000000"/>
        </w:rPr>
        <w:tab/>
      </w:r>
      <w:r>
        <w:rPr>
          <w:i/>
          <w:iCs/>
          <w:color w:val="000000"/>
        </w:rPr>
        <w:tab/>
      </w:r>
      <w:r>
        <w:rPr>
          <w:i/>
          <w:iCs/>
          <w:color w:val="000000"/>
        </w:rPr>
        <w:tab/>
      </w:r>
      <w:r>
        <w:rPr>
          <w:i/>
          <w:iCs/>
          <w:color w:val="000000"/>
        </w:rPr>
        <w:tab/>
        <w:t>Kyläyhdistyksiä kannustetaan myös itse julkaisemaan juttuja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 xml:space="preserve">onnistuneista tapahtumista ja hankkeista tiedotusvälineille </w:t>
      </w:r>
    </w:p>
    <w:p w:rsidR="006355B6" w:rsidRDefault="00334A45">
      <w:pPr>
        <w:pStyle w:val="Standard"/>
        <w:ind w:left="709"/>
      </w:pPr>
      <w:r>
        <w:rPr>
          <w:i/>
          <w:iCs/>
          <w:color w:val="000000"/>
        </w:rPr>
        <w:t>(Kaleva Yhteisöt).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6355B6" w:rsidRDefault="006355B6">
      <w:pPr>
        <w:pStyle w:val="Standard"/>
        <w:ind w:left="709"/>
        <w:rPr>
          <w:b/>
          <w:bCs/>
          <w:color w:val="000000"/>
        </w:rPr>
      </w:pPr>
    </w:p>
    <w:p w:rsidR="006355B6" w:rsidRDefault="006355B6">
      <w:pPr>
        <w:pStyle w:val="Standard"/>
        <w:ind w:left="709"/>
        <w:rPr>
          <w:b/>
          <w:bCs/>
          <w:color w:val="000000"/>
        </w:rPr>
      </w:pPr>
    </w:p>
    <w:p w:rsidR="006355B6" w:rsidRDefault="00334A45">
      <w:pPr>
        <w:pStyle w:val="Standard"/>
        <w:ind w:left="709"/>
      </w:pPr>
      <w:r>
        <w:rPr>
          <w:b/>
          <w:bCs/>
          <w:color w:val="000000"/>
        </w:rPr>
        <w:lastRenderedPageBreak/>
        <w:t>Tavoitetaso (Viestin</w:t>
      </w:r>
      <w:r>
        <w:rPr>
          <w:b/>
          <w:bCs/>
          <w:color w:val="000000"/>
        </w:rPr>
        <w:t>tä, tiedottaminen)</w:t>
      </w:r>
    </w:p>
    <w:p w:rsidR="006355B6" w:rsidRDefault="00334A45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ab/>
      </w:r>
    </w:p>
    <w:p w:rsidR="006355B6" w:rsidRDefault="00334A45">
      <w:pPr>
        <w:pStyle w:val="Standard"/>
      </w:pPr>
      <w:r>
        <w:rPr>
          <w:color w:val="000000"/>
        </w:rPr>
        <w:tab/>
      </w:r>
      <w:r>
        <w:rPr>
          <w:i/>
          <w:iCs/>
          <w:color w:val="000000"/>
        </w:rPr>
        <w:t>Jäsenmäärän kasvu &gt; 200</w:t>
      </w:r>
    </w:p>
    <w:p w:rsidR="006355B6" w:rsidRDefault="00334A45">
      <w:pPr>
        <w:pStyle w:val="Standard"/>
        <w:rPr>
          <w:i/>
          <w:iCs/>
          <w:color w:val="000000"/>
        </w:rPr>
      </w:pPr>
      <w:r>
        <w:rPr>
          <w:i/>
          <w:iCs/>
          <w:color w:val="000000"/>
        </w:rPr>
        <w:tab/>
        <w:t xml:space="preserve">Tunnettuisuus/tyytyväisyyskyselyn kerääminen ja palautteen hyödyntäminen </w:t>
      </w:r>
      <w:proofErr w:type="gramStart"/>
      <w:r>
        <w:rPr>
          <w:i/>
          <w:iCs/>
          <w:color w:val="000000"/>
        </w:rPr>
        <w:t>toiminnassa</w:t>
      </w:r>
      <w:proofErr w:type="gramEnd"/>
      <w:r>
        <w:rPr>
          <w:i/>
          <w:iCs/>
          <w:color w:val="000000"/>
        </w:rPr>
        <w:t xml:space="preserve"> joka toinen vuosi.</w:t>
      </w:r>
    </w:p>
    <w:p w:rsidR="006355B6" w:rsidRDefault="00334A45">
      <w:pPr>
        <w:pStyle w:val="Standard"/>
        <w:rPr>
          <w:i/>
          <w:iCs/>
          <w:color w:val="000000"/>
        </w:rPr>
      </w:pPr>
      <w:r>
        <w:rPr>
          <w:i/>
          <w:iCs/>
          <w:color w:val="000000"/>
        </w:rPr>
        <w:tab/>
        <w:t>Kiinnostavuus lisääntynyt sosiaalisessa mediassa (jako, tykkäykset)&gt; uudet seuraajat/tykkäykset 10/kk</w:t>
      </w:r>
    </w:p>
    <w:p w:rsidR="006355B6" w:rsidRDefault="00334A45">
      <w:pPr>
        <w:pStyle w:val="Standard"/>
      </w:pPr>
      <w:r>
        <w:rPr>
          <w:i/>
          <w:iCs/>
          <w:color w:val="000000"/>
        </w:rPr>
        <w:tab/>
        <w:t>L</w:t>
      </w:r>
      <w:r>
        <w:rPr>
          <w:i/>
          <w:iCs/>
          <w:color w:val="000000"/>
        </w:rPr>
        <w:t>ähetetyt mediatiedotteet 6 vuosi, yhteydenotot toimittajiin tai toimittajien yhteydenotot 4 vuosi &gt; mediaseuranta/lehtileikkeet</w:t>
      </w:r>
    </w:p>
    <w:p w:rsidR="006355B6" w:rsidRDefault="00334A4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355B6" w:rsidRDefault="00334A45">
      <w:pPr>
        <w:pStyle w:val="Standard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KYLÄTYÖ</w:t>
      </w:r>
    </w:p>
    <w:p w:rsidR="006355B6" w:rsidRDefault="006355B6">
      <w:pPr>
        <w:pStyle w:val="Standard"/>
        <w:rPr>
          <w:b/>
          <w:bCs/>
        </w:rPr>
      </w:pPr>
    </w:p>
    <w:p w:rsidR="006355B6" w:rsidRDefault="00334A45">
      <w:pPr>
        <w:pStyle w:val="Standard"/>
        <w:rPr>
          <w:b/>
          <w:bCs/>
        </w:rPr>
      </w:pPr>
      <w:r>
        <w:rPr>
          <w:b/>
          <w:bCs/>
        </w:rPr>
        <w:tab/>
        <w:t>Menetelmä (Kylätyö)</w:t>
      </w:r>
    </w:p>
    <w:p w:rsidR="006355B6" w:rsidRDefault="006355B6">
      <w:pPr>
        <w:pStyle w:val="Standard"/>
        <w:rPr>
          <w:b/>
          <w:bCs/>
        </w:rPr>
      </w:pPr>
    </w:p>
    <w:p w:rsidR="006355B6" w:rsidRDefault="00334A45">
      <w:pPr>
        <w:pStyle w:val="Standard"/>
      </w:pPr>
      <w:r>
        <w:rPr>
          <w:b/>
          <w:bCs/>
        </w:rPr>
        <w:tab/>
      </w:r>
      <w:r>
        <w:rPr>
          <w:i/>
          <w:iCs/>
        </w:rPr>
        <w:t>Kunnat/kyläneuvostot, kylien neuvottelukunnat, neuvonta/koulutukset, hanketyö</w:t>
      </w:r>
    </w:p>
    <w:p w:rsidR="006355B6" w:rsidRDefault="00334A45">
      <w:pPr>
        <w:pStyle w:val="Standard"/>
        <w:rPr>
          <w:i/>
          <w:iCs/>
        </w:rPr>
      </w:pPr>
      <w:r>
        <w:rPr>
          <w:i/>
          <w:iCs/>
        </w:rPr>
        <w:tab/>
        <w:t>Tap</w:t>
      </w:r>
      <w:r>
        <w:rPr>
          <w:i/>
          <w:iCs/>
        </w:rPr>
        <w:t>ahtumat: Vuoden Kylä, Avoimet Kylät, Maakunnallinen kyläjuhla</w:t>
      </w:r>
    </w:p>
    <w:p w:rsidR="006355B6" w:rsidRDefault="006355B6">
      <w:pPr>
        <w:pStyle w:val="Standard"/>
      </w:pPr>
    </w:p>
    <w:p w:rsidR="006355B6" w:rsidRDefault="00334A45">
      <w:pPr>
        <w:pStyle w:val="Standard"/>
      </w:pPr>
      <w:r>
        <w:tab/>
      </w:r>
      <w:r>
        <w:rPr>
          <w:b/>
          <w:bCs/>
        </w:rPr>
        <w:t>Tavoitetaso (Kylätyö)</w:t>
      </w:r>
    </w:p>
    <w:p w:rsidR="006355B6" w:rsidRDefault="006355B6">
      <w:pPr>
        <w:pStyle w:val="Standard"/>
        <w:rPr>
          <w:b/>
          <w:bCs/>
        </w:rPr>
      </w:pPr>
    </w:p>
    <w:p w:rsidR="006355B6" w:rsidRDefault="00334A45">
      <w:pPr>
        <w:pStyle w:val="Standard"/>
      </w:pPr>
      <w:r>
        <w:rPr>
          <w:b/>
          <w:bCs/>
        </w:rPr>
        <w:tab/>
      </w:r>
      <w:r>
        <w:rPr>
          <w:i/>
          <w:iCs/>
          <w:color w:val="000000"/>
        </w:rPr>
        <w:t>Jäsenmäärän kasvu &gt; 200</w:t>
      </w:r>
    </w:p>
    <w:p w:rsidR="006355B6" w:rsidRDefault="00334A45">
      <w:pPr>
        <w:pStyle w:val="Standard"/>
        <w:rPr>
          <w:i/>
          <w:iCs/>
          <w:color w:val="000000"/>
        </w:rPr>
      </w:pPr>
      <w:r>
        <w:rPr>
          <w:i/>
          <w:iCs/>
          <w:color w:val="000000"/>
        </w:rPr>
        <w:tab/>
        <w:t xml:space="preserve">Kunnat/kyläneuvostot ja kylien </w:t>
      </w:r>
      <w:proofErr w:type="spellStart"/>
      <w:r>
        <w:rPr>
          <w:i/>
          <w:iCs/>
          <w:color w:val="000000"/>
        </w:rPr>
        <w:t>neuvottekunnat</w:t>
      </w:r>
      <w:proofErr w:type="spellEnd"/>
      <w:r>
        <w:rPr>
          <w:i/>
          <w:iCs/>
          <w:color w:val="000000"/>
        </w:rPr>
        <w:t xml:space="preserve"> – joka kuntaan on nimetty järjestöyhdyshenkilö, </w:t>
      </w:r>
      <w:proofErr w:type="spellStart"/>
      <w:r>
        <w:rPr>
          <w:i/>
          <w:iCs/>
          <w:color w:val="000000"/>
        </w:rPr>
        <w:t>PPKylien</w:t>
      </w:r>
      <w:proofErr w:type="spellEnd"/>
      <w:r>
        <w:rPr>
          <w:i/>
          <w:iCs/>
          <w:color w:val="000000"/>
        </w:rPr>
        <w:t xml:space="preserve"> edustaja osallistuu kokouksiin</w:t>
      </w:r>
    </w:p>
    <w:p w:rsidR="006355B6" w:rsidRDefault="00334A45">
      <w:pPr>
        <w:pStyle w:val="Standard"/>
        <w:rPr>
          <w:i/>
          <w:iCs/>
          <w:color w:val="000000"/>
        </w:rPr>
      </w:pPr>
      <w:r>
        <w:rPr>
          <w:i/>
          <w:iCs/>
          <w:color w:val="000000"/>
        </w:rPr>
        <w:tab/>
      </w:r>
      <w:r>
        <w:rPr>
          <w:i/>
          <w:iCs/>
          <w:color w:val="000000"/>
        </w:rPr>
        <w:t>Koulutus- ja neuvontatilaisuudet 2-4 krt vuosi, osallistutaan kylien kokouksiin puheenjohtajina tai asiantuntijoina 2-3 krt vuosi</w:t>
      </w:r>
    </w:p>
    <w:p w:rsidR="006355B6" w:rsidRDefault="00334A45">
      <w:pPr>
        <w:pStyle w:val="Standard"/>
        <w:rPr>
          <w:i/>
          <w:iCs/>
          <w:color w:val="000000"/>
        </w:rPr>
      </w:pPr>
      <w:r>
        <w:rPr>
          <w:i/>
          <w:iCs/>
          <w:color w:val="000000"/>
        </w:rPr>
        <w:tab/>
        <w:t>Osallistujamäärät koulutuksissa vähintään 30 ja tapahtumissa vähintään 100</w:t>
      </w:r>
    </w:p>
    <w:p w:rsidR="006355B6" w:rsidRDefault="00334A45">
      <w:pPr>
        <w:pStyle w:val="Standard"/>
        <w:rPr>
          <w:i/>
          <w:iCs/>
          <w:color w:val="000000"/>
        </w:rPr>
      </w:pPr>
      <w:r>
        <w:rPr>
          <w:i/>
          <w:iCs/>
          <w:color w:val="000000"/>
        </w:rPr>
        <w:tab/>
        <w:t>Palautelomakkeiden keruu koulutuksista ja palaute</w:t>
      </w:r>
      <w:r>
        <w:rPr>
          <w:i/>
          <w:iCs/>
          <w:color w:val="000000"/>
        </w:rPr>
        <w:t xml:space="preserve"> hyödynnetään seuraavissa koulutuksissa ja muussa toiminnassa</w:t>
      </w:r>
    </w:p>
    <w:p w:rsidR="006355B6" w:rsidRDefault="00334A45">
      <w:pPr>
        <w:pStyle w:val="Standard"/>
        <w:rPr>
          <w:i/>
          <w:iCs/>
          <w:color w:val="000000"/>
        </w:rPr>
      </w:pPr>
      <w:r>
        <w:rPr>
          <w:i/>
          <w:iCs/>
          <w:color w:val="000000"/>
        </w:rPr>
        <w:tab/>
        <w:t>Vuoden Kylä- hakijamäärä kasvaa 5/vuosi</w:t>
      </w:r>
    </w:p>
    <w:p w:rsidR="006355B6" w:rsidRDefault="00334A45">
      <w:pPr>
        <w:pStyle w:val="Standard"/>
        <w:rPr>
          <w:i/>
          <w:iCs/>
          <w:color w:val="000000"/>
        </w:rPr>
      </w:pPr>
      <w:r>
        <w:rPr>
          <w:i/>
          <w:iCs/>
          <w:color w:val="000000"/>
        </w:rPr>
        <w:tab/>
        <w:t>Avoimet Kylät- tapahtumaan osallistuvien kylien määrä kasvaa 10/vuosi</w:t>
      </w:r>
    </w:p>
    <w:p w:rsidR="006355B6" w:rsidRDefault="00334A45">
      <w:pPr>
        <w:pStyle w:val="Standard"/>
      </w:pPr>
      <w:r>
        <w:rPr>
          <w:i/>
          <w:iCs/>
          <w:color w:val="000000"/>
        </w:rPr>
        <w:tab/>
        <w:t>Maakunnallinen kyläjuhla 1 x vuosi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</w:p>
    <w:p w:rsidR="006355B6" w:rsidRDefault="00334A45">
      <w:pPr>
        <w:pStyle w:val="Standard"/>
      </w:pPr>
      <w:r>
        <w:rPr>
          <w:b/>
          <w:bCs/>
          <w:color w:val="000000"/>
        </w:rPr>
        <w:t>2.1.3</w:t>
      </w:r>
      <w:r>
        <w:rPr>
          <w:b/>
          <w:bCs/>
          <w:color w:val="000000"/>
        </w:rPr>
        <w:tab/>
        <w:t>TUKIPRO</w:t>
      </w:r>
      <w:r>
        <w:rPr>
          <w:b/>
          <w:bCs/>
          <w:color w:val="000000"/>
        </w:rPr>
        <w:t xml:space="preserve">SESSIT, </w:t>
      </w:r>
      <w:r>
        <w:rPr>
          <w:color w:val="000000"/>
        </w:rPr>
        <w:t>jotka mahdollistavat ydinprosessien toteuttamisen ja palvelevat yhdistyksen (sisäisiä) asiakkaita eli henkilöstöä</w:t>
      </w:r>
    </w:p>
    <w:p w:rsidR="006355B6" w:rsidRDefault="006355B6">
      <w:pPr>
        <w:pStyle w:val="Standard"/>
        <w:rPr>
          <w:b/>
          <w:bCs/>
          <w:color w:val="000000"/>
        </w:rPr>
      </w:pPr>
    </w:p>
    <w:p w:rsidR="006355B6" w:rsidRDefault="00334A45">
      <w:pPr>
        <w:pStyle w:val="Standard"/>
      </w:pPr>
      <w:r>
        <w:rPr>
          <w:color w:val="000000"/>
        </w:rPr>
        <w:tab/>
      </w:r>
      <w:r>
        <w:rPr>
          <w:b/>
          <w:bCs/>
          <w:color w:val="000000"/>
        </w:rPr>
        <w:t>Menetelmä eli millä tavoin</w:t>
      </w:r>
    </w:p>
    <w:p w:rsidR="006355B6" w:rsidRDefault="006355B6">
      <w:pPr>
        <w:pStyle w:val="Standard"/>
        <w:rPr>
          <w:color w:val="000000"/>
        </w:rPr>
      </w:pPr>
    </w:p>
    <w:p w:rsidR="006355B6" w:rsidRDefault="00334A45">
      <w:pPr>
        <w:pStyle w:val="Standard"/>
      </w:pPr>
      <w:r>
        <w:rPr>
          <w:b/>
          <w:bCs/>
          <w:color w:val="000000"/>
        </w:rPr>
        <w:tab/>
      </w:r>
      <w:r>
        <w:rPr>
          <w:i/>
          <w:iCs/>
          <w:color w:val="000000"/>
        </w:rPr>
        <w:t>Hallitus, yhdistyksen sääntömääräiset kokoukset</w:t>
      </w:r>
    </w:p>
    <w:p w:rsidR="006355B6" w:rsidRDefault="00334A45">
      <w:pPr>
        <w:pStyle w:val="Standard"/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</w:p>
    <w:p w:rsidR="006355B6" w:rsidRDefault="00334A45">
      <w:pPr>
        <w:pStyle w:val="Standard"/>
      </w:pPr>
      <w:r>
        <w:rPr>
          <w:b/>
          <w:bCs/>
          <w:color w:val="000000"/>
        </w:rPr>
        <w:tab/>
        <w:t>Tavoitetaso eli mihin pyrimme</w:t>
      </w:r>
    </w:p>
    <w:p w:rsidR="006355B6" w:rsidRDefault="006355B6">
      <w:pPr>
        <w:pStyle w:val="Standard"/>
        <w:rPr>
          <w:color w:val="000000"/>
        </w:rPr>
      </w:pPr>
    </w:p>
    <w:p w:rsidR="006355B6" w:rsidRDefault="00334A45">
      <w:pPr>
        <w:pStyle w:val="Standard"/>
      </w:pPr>
      <w:r>
        <w:rPr>
          <w:b/>
          <w:bCs/>
          <w:color w:val="000000"/>
        </w:rPr>
        <w:tab/>
      </w:r>
      <w:r>
        <w:rPr>
          <w:i/>
          <w:iCs/>
          <w:color w:val="000000"/>
        </w:rPr>
        <w:t>H</w:t>
      </w:r>
      <w:r>
        <w:rPr>
          <w:i/>
          <w:iCs/>
          <w:color w:val="000000"/>
        </w:rPr>
        <w:t>allitus huolehtii talous- ja henkilöresurssien riittävyydestä ja osaamisen kehittämisestä,</w:t>
      </w:r>
      <w:r>
        <w:rPr>
          <w:color w:val="000000"/>
        </w:rPr>
        <w:t xml:space="preserve"> jotta asetettuihin tavoitteisiin ydinprosessien </w:t>
      </w:r>
      <w:r>
        <w:rPr>
          <w:color w:val="000000"/>
        </w:rPr>
        <w:tab/>
      </w:r>
      <w:r>
        <w:rPr>
          <w:color w:val="000000"/>
        </w:rPr>
        <w:tab/>
        <w:t xml:space="preserve">osalta päästään. </w:t>
      </w:r>
      <w:r>
        <w:rPr>
          <w:i/>
          <w:iCs/>
          <w:color w:val="000000"/>
        </w:rPr>
        <w:t>Hallituksen jäsenten taustat ja osaamiset täydentävät toisiaan ja luovat näin lisäarvoa toiminnall</w:t>
      </w:r>
      <w:r>
        <w:rPr>
          <w:i/>
          <w:iCs/>
          <w:color w:val="000000"/>
        </w:rPr>
        <w:t xml:space="preserve">e ja tarjottaville </w:t>
      </w:r>
      <w:r>
        <w:rPr>
          <w:i/>
          <w:iCs/>
          <w:color w:val="000000"/>
        </w:rPr>
        <w:tab/>
      </w:r>
      <w:r>
        <w:rPr>
          <w:i/>
          <w:iCs/>
          <w:color w:val="000000"/>
        </w:rPr>
        <w:tab/>
      </w:r>
      <w:r>
        <w:rPr>
          <w:i/>
          <w:iCs/>
          <w:color w:val="000000"/>
        </w:rPr>
        <w:tab/>
        <w:t>palveluille.</w:t>
      </w:r>
    </w:p>
    <w:p w:rsidR="006355B6" w:rsidRDefault="006355B6">
      <w:pPr>
        <w:pStyle w:val="Standard"/>
        <w:rPr>
          <w:color w:val="000000"/>
        </w:rPr>
      </w:pPr>
    </w:p>
    <w:p w:rsidR="006355B6" w:rsidRDefault="00334A45" w:rsidP="007C1CB6">
      <w:pPr>
        <w:pStyle w:val="Luettelokappale"/>
        <w:spacing w:after="0" w:line="240" w:lineRule="auto"/>
      </w:pPr>
      <w:r>
        <w:rPr>
          <w:color w:val="000000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Kokousprosessi</w:t>
      </w:r>
    </w:p>
    <w:p w:rsidR="006355B6" w:rsidRDefault="00334A45" w:rsidP="007C1CB6">
      <w:pPr>
        <w:widowControl/>
        <w:numPr>
          <w:ilvl w:val="0"/>
          <w:numId w:val="2"/>
        </w:numPr>
        <w:suppressAutoHyphens w:val="0"/>
        <w:textAlignment w:val="auto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>kokous (tarve tai sääntömääräinen)</w:t>
      </w:r>
    </w:p>
    <w:p w:rsidR="006355B6" w:rsidRDefault="00334A45" w:rsidP="007C1CB6">
      <w:pPr>
        <w:widowControl/>
        <w:numPr>
          <w:ilvl w:val="0"/>
          <w:numId w:val="2"/>
        </w:numPr>
        <w:suppressAutoHyphens w:val="0"/>
        <w:textAlignment w:val="auto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>kokouksen pitoaika ja -paikka</w:t>
      </w:r>
    </w:p>
    <w:p w:rsidR="006355B6" w:rsidRDefault="00334A45" w:rsidP="007C1CB6">
      <w:pPr>
        <w:widowControl/>
        <w:numPr>
          <w:ilvl w:val="0"/>
          <w:numId w:val="2"/>
        </w:numPr>
        <w:suppressAutoHyphens w:val="0"/>
        <w:textAlignment w:val="auto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>kokouksen koollekutsuminen</w:t>
      </w:r>
    </w:p>
    <w:p w:rsidR="006355B6" w:rsidRDefault="00334A45" w:rsidP="007C1CB6">
      <w:pPr>
        <w:widowControl/>
        <w:numPr>
          <w:ilvl w:val="0"/>
          <w:numId w:val="2"/>
        </w:numPr>
        <w:suppressAutoHyphens w:val="0"/>
        <w:textAlignment w:val="auto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>kokouksen asialista</w:t>
      </w:r>
    </w:p>
    <w:p w:rsidR="006355B6" w:rsidRDefault="00334A45" w:rsidP="007C1CB6">
      <w:pPr>
        <w:widowControl/>
        <w:numPr>
          <w:ilvl w:val="0"/>
          <w:numId w:val="2"/>
        </w:numPr>
        <w:suppressAutoHyphens w:val="0"/>
        <w:textAlignment w:val="auto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 xml:space="preserve">asialistan toimittaminen </w:t>
      </w:r>
    </w:p>
    <w:p w:rsidR="006355B6" w:rsidRDefault="00334A45" w:rsidP="007C1CB6">
      <w:pPr>
        <w:widowControl/>
        <w:numPr>
          <w:ilvl w:val="0"/>
          <w:numId w:val="2"/>
        </w:numPr>
        <w:suppressAutoHyphens w:val="0"/>
        <w:textAlignment w:val="auto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>kokous</w:t>
      </w:r>
    </w:p>
    <w:p w:rsidR="006355B6" w:rsidRDefault="00334A45" w:rsidP="007C1CB6">
      <w:pPr>
        <w:widowControl/>
        <w:numPr>
          <w:ilvl w:val="0"/>
          <w:numId w:val="2"/>
        </w:numPr>
        <w:suppressAutoHyphens w:val="0"/>
        <w:textAlignment w:val="auto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>pöytäkirjan laatiminen + tarkastus</w:t>
      </w:r>
    </w:p>
    <w:p w:rsidR="006355B6" w:rsidRDefault="00334A45" w:rsidP="007C1CB6">
      <w:pPr>
        <w:widowControl/>
        <w:numPr>
          <w:ilvl w:val="0"/>
          <w:numId w:val="2"/>
        </w:numPr>
        <w:suppressAutoHyphens w:val="0"/>
        <w:textAlignment w:val="auto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>julkistaminen</w:t>
      </w:r>
    </w:p>
    <w:p w:rsidR="006355B6" w:rsidRDefault="00334A45" w:rsidP="007C1CB6">
      <w:pPr>
        <w:widowControl/>
        <w:numPr>
          <w:ilvl w:val="0"/>
          <w:numId w:val="2"/>
        </w:numPr>
        <w:suppressAutoHyphens w:val="0"/>
        <w:textAlignment w:val="auto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>tiedottaminen</w:t>
      </w:r>
    </w:p>
    <w:p w:rsidR="006355B6" w:rsidRDefault="00334A45" w:rsidP="007C1CB6">
      <w:pPr>
        <w:widowControl/>
        <w:numPr>
          <w:ilvl w:val="0"/>
          <w:numId w:val="2"/>
        </w:numPr>
        <w:suppressAutoHyphens w:val="0"/>
        <w:textAlignment w:val="auto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>arkistointi</w:t>
      </w:r>
    </w:p>
    <w:p w:rsidR="006355B6" w:rsidRDefault="006355B6" w:rsidP="007C1CB6">
      <w:pPr>
        <w:widowControl/>
        <w:suppressAutoHyphens w:val="0"/>
        <w:ind w:left="1778"/>
        <w:textAlignment w:val="auto"/>
        <w:rPr>
          <w:rFonts w:eastAsia="Calibri" w:cs="Times New Roman"/>
          <w:kern w:val="0"/>
          <w:lang w:eastAsia="en-US" w:bidi="ar-SA"/>
        </w:rPr>
      </w:pPr>
    </w:p>
    <w:p w:rsidR="006355B6" w:rsidRDefault="00334A45" w:rsidP="007C1CB6">
      <w:pPr>
        <w:widowControl/>
        <w:suppressAutoHyphens w:val="0"/>
        <w:ind w:left="1429" w:firstLine="698"/>
        <w:textAlignment w:val="auto"/>
        <w:rPr>
          <w:rFonts w:eastAsia="Calibri" w:cs="Times New Roman"/>
          <w:b/>
          <w:kern w:val="0"/>
          <w:lang w:eastAsia="en-US" w:bidi="ar-SA"/>
        </w:rPr>
      </w:pPr>
      <w:r>
        <w:rPr>
          <w:rFonts w:eastAsia="Calibri" w:cs="Times New Roman"/>
          <w:b/>
          <w:kern w:val="0"/>
          <w:lang w:eastAsia="en-US" w:bidi="ar-SA"/>
        </w:rPr>
        <w:t>Talousprosessi</w:t>
      </w:r>
    </w:p>
    <w:p w:rsidR="006355B6" w:rsidRDefault="00334A45" w:rsidP="007C1CB6">
      <w:pPr>
        <w:widowControl/>
        <w:numPr>
          <w:ilvl w:val="0"/>
          <w:numId w:val="3"/>
        </w:numPr>
        <w:suppressAutoHyphens w:val="0"/>
        <w:textAlignment w:val="auto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>tilinavaus</w:t>
      </w:r>
    </w:p>
    <w:p w:rsidR="006355B6" w:rsidRDefault="00334A45" w:rsidP="007C1CB6">
      <w:pPr>
        <w:widowControl/>
        <w:numPr>
          <w:ilvl w:val="0"/>
          <w:numId w:val="3"/>
        </w:numPr>
        <w:suppressAutoHyphens w:val="0"/>
        <w:textAlignment w:val="auto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>tilitapahtumat</w:t>
      </w:r>
      <w:r>
        <w:rPr>
          <w:rFonts w:eastAsia="Calibri" w:cs="Times New Roman"/>
          <w:kern w:val="0"/>
          <w:lang w:eastAsia="en-US" w:bidi="ar-SA"/>
        </w:rPr>
        <w:tab/>
        <w:t>(lasku – maksu – hyväksyntä)</w:t>
      </w:r>
    </w:p>
    <w:p w:rsidR="006355B6" w:rsidRDefault="00334A45" w:rsidP="007C1CB6">
      <w:pPr>
        <w:widowControl/>
        <w:numPr>
          <w:ilvl w:val="0"/>
          <w:numId w:val="3"/>
        </w:numPr>
        <w:suppressAutoHyphens w:val="0"/>
        <w:textAlignment w:val="auto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>tiliotteet + tositteet kirjanpitäjälle</w:t>
      </w:r>
    </w:p>
    <w:p w:rsidR="006355B6" w:rsidRDefault="00334A45" w:rsidP="007C1CB6">
      <w:pPr>
        <w:widowControl/>
        <w:numPr>
          <w:ilvl w:val="0"/>
          <w:numId w:val="3"/>
        </w:numPr>
        <w:suppressAutoHyphens w:val="0"/>
        <w:textAlignment w:val="auto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>raportit, välitilinpäätös</w:t>
      </w:r>
    </w:p>
    <w:p w:rsidR="006355B6" w:rsidRDefault="00334A45" w:rsidP="007C1CB6">
      <w:pPr>
        <w:widowControl/>
        <w:numPr>
          <w:ilvl w:val="0"/>
          <w:numId w:val="3"/>
        </w:numPr>
        <w:suppressAutoHyphens w:val="0"/>
        <w:textAlignment w:val="auto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>kirjanpito, tilinpäätös</w:t>
      </w:r>
    </w:p>
    <w:p w:rsidR="006355B6" w:rsidRDefault="006355B6" w:rsidP="007C1CB6">
      <w:pPr>
        <w:widowControl/>
        <w:suppressAutoHyphens w:val="0"/>
        <w:ind w:left="1778"/>
        <w:textAlignment w:val="auto"/>
        <w:rPr>
          <w:rFonts w:eastAsia="Calibri" w:cs="Times New Roman"/>
          <w:kern w:val="0"/>
          <w:lang w:eastAsia="en-US" w:bidi="ar-SA"/>
        </w:rPr>
      </w:pPr>
    </w:p>
    <w:p w:rsidR="006355B6" w:rsidRDefault="00334A45" w:rsidP="007C1CB6">
      <w:pPr>
        <w:widowControl/>
        <w:suppressAutoHyphens w:val="0"/>
        <w:ind w:left="1429" w:firstLine="698"/>
        <w:textAlignment w:val="auto"/>
        <w:rPr>
          <w:rFonts w:eastAsia="Calibri" w:cs="Times New Roman"/>
          <w:b/>
          <w:kern w:val="0"/>
          <w:lang w:eastAsia="en-US" w:bidi="ar-SA"/>
        </w:rPr>
      </w:pPr>
      <w:r>
        <w:rPr>
          <w:rFonts w:eastAsia="Calibri" w:cs="Times New Roman"/>
          <w:b/>
          <w:kern w:val="0"/>
          <w:lang w:eastAsia="en-US" w:bidi="ar-SA"/>
        </w:rPr>
        <w:t>Jäsenmaksuprosessi</w:t>
      </w:r>
    </w:p>
    <w:p w:rsidR="006355B6" w:rsidRDefault="00334A45" w:rsidP="007C1CB6">
      <w:pPr>
        <w:widowControl/>
        <w:numPr>
          <w:ilvl w:val="0"/>
          <w:numId w:val="4"/>
        </w:numPr>
        <w:suppressAutoHyphens w:val="0"/>
        <w:textAlignment w:val="auto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>hallitus esittää jäsenmaksujen suuru</w:t>
      </w:r>
      <w:r>
        <w:rPr>
          <w:rFonts w:eastAsia="Calibri" w:cs="Times New Roman"/>
          <w:kern w:val="0"/>
          <w:lang w:eastAsia="en-US" w:bidi="ar-SA"/>
        </w:rPr>
        <w:t>uden</w:t>
      </w:r>
    </w:p>
    <w:p w:rsidR="006355B6" w:rsidRDefault="00334A45" w:rsidP="007C1CB6">
      <w:pPr>
        <w:widowControl/>
        <w:numPr>
          <w:ilvl w:val="0"/>
          <w:numId w:val="4"/>
        </w:numPr>
        <w:suppressAutoHyphens w:val="0"/>
        <w:textAlignment w:val="auto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>syyskokous vahvistaa jäsenmaksut</w:t>
      </w:r>
    </w:p>
    <w:p w:rsidR="006355B6" w:rsidRDefault="00334A45" w:rsidP="007C1CB6">
      <w:pPr>
        <w:widowControl/>
        <w:numPr>
          <w:ilvl w:val="0"/>
          <w:numId w:val="4"/>
        </w:numPr>
        <w:suppressAutoHyphens w:val="0"/>
        <w:textAlignment w:val="auto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>laskutus</w:t>
      </w:r>
    </w:p>
    <w:p w:rsidR="006355B6" w:rsidRDefault="00334A45" w:rsidP="007C1CB6">
      <w:pPr>
        <w:widowControl/>
        <w:numPr>
          <w:ilvl w:val="0"/>
          <w:numId w:val="4"/>
        </w:numPr>
        <w:suppressAutoHyphens w:val="0"/>
        <w:textAlignment w:val="auto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>seuranta</w:t>
      </w:r>
    </w:p>
    <w:p w:rsidR="006355B6" w:rsidRDefault="006355B6" w:rsidP="007C1CB6">
      <w:pPr>
        <w:widowControl/>
        <w:suppressAutoHyphens w:val="0"/>
        <w:ind w:left="1778"/>
        <w:textAlignment w:val="auto"/>
        <w:rPr>
          <w:rFonts w:eastAsia="Calibri" w:cs="Times New Roman"/>
          <w:kern w:val="0"/>
          <w:lang w:eastAsia="en-US" w:bidi="ar-SA"/>
        </w:rPr>
      </w:pPr>
    </w:p>
    <w:p w:rsidR="006355B6" w:rsidRDefault="00334A45" w:rsidP="007C1CB6">
      <w:pPr>
        <w:widowControl/>
        <w:suppressAutoHyphens w:val="0"/>
        <w:ind w:left="1429" w:firstLine="697"/>
        <w:textAlignment w:val="auto"/>
        <w:rPr>
          <w:rFonts w:eastAsia="Calibri" w:cs="Times New Roman"/>
          <w:b/>
          <w:kern w:val="0"/>
          <w:lang w:eastAsia="en-US" w:bidi="ar-SA"/>
        </w:rPr>
      </w:pPr>
      <w:r>
        <w:rPr>
          <w:rFonts w:eastAsia="Calibri" w:cs="Times New Roman"/>
          <w:b/>
          <w:kern w:val="0"/>
          <w:lang w:eastAsia="en-US" w:bidi="ar-SA"/>
        </w:rPr>
        <w:t>Valtionapu ja seuranta</w:t>
      </w:r>
    </w:p>
    <w:p w:rsidR="006355B6" w:rsidRDefault="00334A45" w:rsidP="007C1CB6">
      <w:pPr>
        <w:widowControl/>
        <w:suppressAutoHyphens w:val="0"/>
        <w:ind w:left="1429" w:firstLine="697"/>
        <w:textAlignment w:val="auto"/>
        <w:rPr>
          <w:rFonts w:eastAsia="Calibri" w:cs="Times New Roman"/>
          <w:b/>
          <w:kern w:val="0"/>
          <w:lang w:eastAsia="en-US" w:bidi="ar-SA"/>
        </w:rPr>
      </w:pPr>
      <w:r>
        <w:rPr>
          <w:rFonts w:eastAsia="Calibri" w:cs="Times New Roman"/>
          <w:b/>
          <w:kern w:val="0"/>
          <w:lang w:eastAsia="en-US" w:bidi="ar-SA"/>
        </w:rPr>
        <w:t>Matkustaminen ja matkalasku</w:t>
      </w:r>
    </w:p>
    <w:p w:rsidR="006355B6" w:rsidRDefault="00334A45" w:rsidP="007C1CB6">
      <w:pPr>
        <w:widowControl/>
        <w:suppressAutoHyphens w:val="0"/>
        <w:ind w:left="1429" w:firstLine="697"/>
        <w:textAlignment w:val="auto"/>
        <w:rPr>
          <w:rFonts w:eastAsia="Calibri" w:cs="Times New Roman"/>
          <w:b/>
          <w:kern w:val="0"/>
          <w:lang w:eastAsia="en-US" w:bidi="ar-SA"/>
        </w:rPr>
      </w:pPr>
      <w:r>
        <w:rPr>
          <w:rFonts w:eastAsia="Calibri" w:cs="Times New Roman"/>
          <w:b/>
          <w:kern w:val="0"/>
          <w:lang w:eastAsia="en-US" w:bidi="ar-SA"/>
        </w:rPr>
        <w:t>Hankinnat</w:t>
      </w:r>
    </w:p>
    <w:p w:rsidR="006355B6" w:rsidRDefault="00334A45" w:rsidP="007C1CB6">
      <w:pPr>
        <w:widowControl/>
        <w:suppressAutoHyphens w:val="0"/>
        <w:ind w:left="1429" w:firstLine="697"/>
        <w:textAlignment w:val="auto"/>
      </w:pPr>
      <w:r>
        <w:rPr>
          <w:rFonts w:eastAsia="Calibri" w:cs="Times New Roman"/>
          <w:b/>
          <w:kern w:val="0"/>
          <w:lang w:eastAsia="en-US" w:bidi="ar-SA"/>
        </w:rPr>
        <w:t>Laskujen hyväksyminen</w:t>
      </w:r>
      <w:bookmarkStart w:id="0" w:name="_GoBack"/>
      <w:bookmarkEnd w:id="0"/>
    </w:p>
    <w:sectPr w:rsidR="006355B6">
      <w:headerReference w:type="default" r:id="rId7"/>
      <w:pgSz w:w="16838" w:h="11906" w:orient="landscape"/>
      <w:pgMar w:top="720" w:right="720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4A45" w:rsidRDefault="00334A45">
      <w:r>
        <w:separator/>
      </w:r>
    </w:p>
  </w:endnote>
  <w:endnote w:type="continuationSeparator" w:id="0">
    <w:p w:rsidR="00334A45" w:rsidRDefault="00334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4A45" w:rsidRDefault="00334A45">
      <w:r>
        <w:rPr>
          <w:color w:val="000000"/>
        </w:rPr>
        <w:separator/>
      </w:r>
    </w:p>
  </w:footnote>
  <w:footnote w:type="continuationSeparator" w:id="0">
    <w:p w:rsidR="00334A45" w:rsidRDefault="00334A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7553" w:rsidRDefault="00334A45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C5815"/>
    <w:multiLevelType w:val="multilevel"/>
    <w:tmpl w:val="AD52B6CC"/>
    <w:lvl w:ilvl="0">
      <w:start w:val="1"/>
      <w:numFmt w:val="decimal"/>
      <w:lvlText w:val="%1)"/>
      <w:lvlJc w:val="left"/>
      <w:pPr>
        <w:ind w:left="1778" w:hanging="360"/>
      </w:pPr>
    </w:lvl>
    <w:lvl w:ilvl="1">
      <w:start w:val="1"/>
      <w:numFmt w:val="lowerLetter"/>
      <w:lvlText w:val="%2."/>
      <w:lvlJc w:val="left"/>
      <w:pPr>
        <w:ind w:left="2498" w:hanging="360"/>
      </w:pPr>
    </w:lvl>
    <w:lvl w:ilvl="2">
      <w:start w:val="1"/>
      <w:numFmt w:val="lowerRoman"/>
      <w:lvlText w:val="%3."/>
      <w:lvlJc w:val="right"/>
      <w:pPr>
        <w:ind w:left="3218" w:hanging="180"/>
      </w:pPr>
    </w:lvl>
    <w:lvl w:ilvl="3">
      <w:start w:val="1"/>
      <w:numFmt w:val="decimal"/>
      <w:lvlText w:val="%4."/>
      <w:lvlJc w:val="left"/>
      <w:pPr>
        <w:ind w:left="3938" w:hanging="360"/>
      </w:pPr>
    </w:lvl>
    <w:lvl w:ilvl="4">
      <w:start w:val="1"/>
      <w:numFmt w:val="lowerLetter"/>
      <w:lvlText w:val="%5."/>
      <w:lvlJc w:val="left"/>
      <w:pPr>
        <w:ind w:left="4658" w:hanging="360"/>
      </w:pPr>
    </w:lvl>
    <w:lvl w:ilvl="5">
      <w:start w:val="1"/>
      <w:numFmt w:val="lowerRoman"/>
      <w:lvlText w:val="%6."/>
      <w:lvlJc w:val="right"/>
      <w:pPr>
        <w:ind w:left="5378" w:hanging="180"/>
      </w:pPr>
    </w:lvl>
    <w:lvl w:ilvl="6">
      <w:start w:val="1"/>
      <w:numFmt w:val="decimal"/>
      <w:lvlText w:val="%7."/>
      <w:lvlJc w:val="left"/>
      <w:pPr>
        <w:ind w:left="6098" w:hanging="360"/>
      </w:pPr>
    </w:lvl>
    <w:lvl w:ilvl="7">
      <w:start w:val="1"/>
      <w:numFmt w:val="lowerLetter"/>
      <w:lvlText w:val="%8."/>
      <w:lvlJc w:val="left"/>
      <w:pPr>
        <w:ind w:left="6818" w:hanging="360"/>
      </w:pPr>
    </w:lvl>
    <w:lvl w:ilvl="8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0DF34FCD"/>
    <w:multiLevelType w:val="multilevel"/>
    <w:tmpl w:val="5DEA566E"/>
    <w:lvl w:ilvl="0">
      <w:start w:val="1"/>
      <w:numFmt w:val="decimal"/>
      <w:lvlText w:val="%1)"/>
      <w:lvlJc w:val="left"/>
      <w:pPr>
        <w:ind w:left="1778" w:hanging="360"/>
      </w:pPr>
    </w:lvl>
    <w:lvl w:ilvl="1">
      <w:start w:val="1"/>
      <w:numFmt w:val="lowerLetter"/>
      <w:lvlText w:val="%2."/>
      <w:lvlJc w:val="left"/>
      <w:pPr>
        <w:ind w:left="2498" w:hanging="360"/>
      </w:pPr>
    </w:lvl>
    <w:lvl w:ilvl="2">
      <w:start w:val="1"/>
      <w:numFmt w:val="lowerRoman"/>
      <w:lvlText w:val="%3."/>
      <w:lvlJc w:val="right"/>
      <w:pPr>
        <w:ind w:left="3218" w:hanging="180"/>
      </w:pPr>
    </w:lvl>
    <w:lvl w:ilvl="3">
      <w:start w:val="1"/>
      <w:numFmt w:val="decimal"/>
      <w:lvlText w:val="%4."/>
      <w:lvlJc w:val="left"/>
      <w:pPr>
        <w:ind w:left="3938" w:hanging="360"/>
      </w:pPr>
    </w:lvl>
    <w:lvl w:ilvl="4">
      <w:start w:val="1"/>
      <w:numFmt w:val="lowerLetter"/>
      <w:lvlText w:val="%5."/>
      <w:lvlJc w:val="left"/>
      <w:pPr>
        <w:ind w:left="4658" w:hanging="360"/>
      </w:pPr>
    </w:lvl>
    <w:lvl w:ilvl="5">
      <w:start w:val="1"/>
      <w:numFmt w:val="lowerRoman"/>
      <w:lvlText w:val="%6."/>
      <w:lvlJc w:val="right"/>
      <w:pPr>
        <w:ind w:left="5378" w:hanging="180"/>
      </w:pPr>
    </w:lvl>
    <w:lvl w:ilvl="6">
      <w:start w:val="1"/>
      <w:numFmt w:val="decimal"/>
      <w:lvlText w:val="%7."/>
      <w:lvlJc w:val="left"/>
      <w:pPr>
        <w:ind w:left="6098" w:hanging="360"/>
      </w:pPr>
    </w:lvl>
    <w:lvl w:ilvl="7">
      <w:start w:val="1"/>
      <w:numFmt w:val="lowerLetter"/>
      <w:lvlText w:val="%8."/>
      <w:lvlJc w:val="left"/>
      <w:pPr>
        <w:ind w:left="6818" w:hanging="360"/>
      </w:pPr>
    </w:lvl>
    <w:lvl w:ilvl="8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60AE2E67"/>
    <w:multiLevelType w:val="multilevel"/>
    <w:tmpl w:val="C726A958"/>
    <w:lvl w:ilvl="0">
      <w:start w:val="1"/>
      <w:numFmt w:val="decimal"/>
      <w:lvlText w:val="%1)"/>
      <w:lvlJc w:val="left"/>
      <w:pPr>
        <w:ind w:left="1778" w:hanging="360"/>
      </w:pPr>
    </w:lvl>
    <w:lvl w:ilvl="1">
      <w:start w:val="1"/>
      <w:numFmt w:val="lowerLetter"/>
      <w:lvlText w:val="%2."/>
      <w:lvlJc w:val="left"/>
      <w:pPr>
        <w:ind w:left="2498" w:hanging="360"/>
      </w:pPr>
    </w:lvl>
    <w:lvl w:ilvl="2">
      <w:start w:val="1"/>
      <w:numFmt w:val="lowerRoman"/>
      <w:lvlText w:val="%3."/>
      <w:lvlJc w:val="right"/>
      <w:pPr>
        <w:ind w:left="3218" w:hanging="180"/>
      </w:pPr>
    </w:lvl>
    <w:lvl w:ilvl="3">
      <w:start w:val="1"/>
      <w:numFmt w:val="decimal"/>
      <w:lvlText w:val="%4."/>
      <w:lvlJc w:val="left"/>
      <w:pPr>
        <w:ind w:left="3938" w:hanging="360"/>
      </w:pPr>
    </w:lvl>
    <w:lvl w:ilvl="4">
      <w:start w:val="1"/>
      <w:numFmt w:val="lowerLetter"/>
      <w:lvlText w:val="%5."/>
      <w:lvlJc w:val="left"/>
      <w:pPr>
        <w:ind w:left="4658" w:hanging="360"/>
      </w:pPr>
    </w:lvl>
    <w:lvl w:ilvl="5">
      <w:start w:val="1"/>
      <w:numFmt w:val="lowerRoman"/>
      <w:lvlText w:val="%6."/>
      <w:lvlJc w:val="right"/>
      <w:pPr>
        <w:ind w:left="5378" w:hanging="180"/>
      </w:pPr>
    </w:lvl>
    <w:lvl w:ilvl="6">
      <w:start w:val="1"/>
      <w:numFmt w:val="decimal"/>
      <w:lvlText w:val="%7."/>
      <w:lvlJc w:val="left"/>
      <w:pPr>
        <w:ind w:left="6098" w:hanging="360"/>
      </w:pPr>
    </w:lvl>
    <w:lvl w:ilvl="7">
      <w:start w:val="1"/>
      <w:numFmt w:val="lowerLetter"/>
      <w:lvlText w:val="%8."/>
      <w:lvlJc w:val="left"/>
      <w:pPr>
        <w:ind w:left="6818" w:hanging="360"/>
      </w:pPr>
    </w:lvl>
    <w:lvl w:ilvl="8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6E4049E4"/>
    <w:multiLevelType w:val="multilevel"/>
    <w:tmpl w:val="E45AFABC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6355B6"/>
    <w:rsid w:val="00334A45"/>
    <w:rsid w:val="006355B6"/>
    <w:rsid w:val="007C1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43E28A-607A-4AC5-816E-0745F1D8A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fi-FI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pPr>
      <w:suppressAutoHyphens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uettelo">
    <w:name w:val="List"/>
    <w:basedOn w:val="Textbody"/>
  </w:style>
  <w:style w:type="paragraph" w:styleId="Kuvaotsikko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paragraph" w:styleId="Yltunniste">
    <w:name w:val="header"/>
    <w:basedOn w:val="Normaali"/>
    <w:pPr>
      <w:tabs>
        <w:tab w:val="center" w:pos="4819"/>
        <w:tab w:val="right" w:pos="9638"/>
      </w:tabs>
    </w:pPr>
    <w:rPr>
      <w:szCs w:val="21"/>
    </w:rPr>
  </w:style>
  <w:style w:type="character" w:customStyle="1" w:styleId="YltunnisteChar">
    <w:name w:val="Ylätunniste Char"/>
    <w:basedOn w:val="Kappaleenoletusfontti"/>
    <w:rPr>
      <w:szCs w:val="21"/>
    </w:r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  <w:rPr>
      <w:szCs w:val="21"/>
    </w:rPr>
  </w:style>
  <w:style w:type="character" w:customStyle="1" w:styleId="AlatunnisteChar">
    <w:name w:val="Alatunniste Char"/>
    <w:basedOn w:val="Kappaleenoletusfontti"/>
    <w:rPr>
      <w:szCs w:val="21"/>
    </w:rPr>
  </w:style>
  <w:style w:type="paragraph" w:styleId="Luettelokappale">
    <w:name w:val="List Paragraph"/>
    <w:basedOn w:val="Normaali"/>
    <w:pPr>
      <w:widowControl/>
      <w:suppressAutoHyphens w:val="0"/>
      <w:spacing w:after="160" w:line="256" w:lineRule="auto"/>
      <w:ind w:left="720"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676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Sievänen</dc:creator>
  <cp:lastModifiedBy>Esa Aunola</cp:lastModifiedBy>
  <cp:revision>2</cp:revision>
  <cp:lastPrinted>2019-01-30T14:17:00Z</cp:lastPrinted>
  <dcterms:created xsi:type="dcterms:W3CDTF">2019-01-31T13:36:00Z</dcterms:created>
  <dcterms:modified xsi:type="dcterms:W3CDTF">2019-01-31T13:36:00Z</dcterms:modified>
</cp:coreProperties>
</file>